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ДОГОВІР №____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про участь у програмі академічної мобільності</w:t>
      </w:r>
      <w:bookmarkEnd w:id="0"/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4932"/>
      </w:tblGrid>
      <w:tr w:rsidR="00B11BE0" w:rsidTr="00612935">
        <w:tc>
          <w:tcPr>
            <w:tcW w:w="4922" w:type="dxa"/>
          </w:tcPr>
          <w:p w:rsidR="00B11BE0" w:rsidRDefault="00B11BE0" w:rsidP="00612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Харків                </w:t>
            </w:r>
          </w:p>
        </w:tc>
        <w:tc>
          <w:tcPr>
            <w:tcW w:w="4932" w:type="dxa"/>
          </w:tcPr>
          <w:p w:rsidR="00B11BE0" w:rsidRDefault="00B11BE0" w:rsidP="006129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 20__ р.</w:t>
            </w:r>
          </w:p>
        </w:tc>
      </w:tr>
    </w:tbl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 особі проректора з навчально-методичної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Немашкало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Ромеовни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яка  діє  на  підставі  довіреності № ________ від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202__ р.,  з однієї сторони,  та здобувач вищої освіти________________________________________________________  (ПІБ), факультету ____________________ академічної  групи  ________________  (шифр  групи),  ____ курс / рік  навчання, ____________ (першого (бакалаврського) / другого (магістерського) рівня вищої освіти, спеціальність ________________, освітньо-професійна програма _________________________________________, навчання за кошти ________________________(державного бюджету, фізичних, юридичних осіб) (далі – Студент) з іншої сторони, (разом надалі – Сторони), керуючись Законом України «Про вищу освіту» № 1556 від 01.07.2014 р., Порядком реалізації права на академічну мобільність, затвердженого постановою Кабінету Міністрів України від 12.08.2015 р. № 579 (в редакції постанови Кабінету Міністрів України від 13.05.2022 р. № 599) уклали цей Договір про таке: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забезпечує організацію  участі Студента у програмі академічної мобільності __________________________________________________________,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вказати назву програми академічної мобільності, номер та дату договору / угоди на підставі якого/якої реалізовується програма),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Студент  –  виконання  вимог навчання  за цією програмою у порядку та на умовах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Мета програми академічної мобільності:_____________________________________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Завдання програми академічної мобільності:_________________________________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Вид програми академічної мобільності: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місцем реалізації: 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внутрішня або міжнародна);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сферою діяльності:_____________________(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освітня або наукова);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способом реалізації: 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(очна, дистанційна, змішана);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Форма академічної мобільності:____________________________________________.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Строк академічної мобільності з «____» __________20___ р. по «____» ___________20___ р. 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Результати яких очікується досягти:____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Заклад освіти,  що  приймає  Студента  (далі – заклад-партнер) ________________________________________________________________________________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назва, країна, адреса).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 Інформація  про  навчальну  програму  студента  (освітні компоненти)  за  програмою академічної мобільності подано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Індивідуальному плані (Додаток 1 до договору).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результатів участі у програмі академічної мобільності відбувається за умови подання у встановлений строк відповідних документів, що підтверджують отримані результати навчання (академічна довідка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Сертіфикат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тощо) з повною інформацією про назву освітньої компоненти (курсу, програми), кількість кредитів, отриману оцінку тощо, яка видана закладом – партнером.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 Документ,  який  Студент  отримає  після  успішного  завершення  програми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академічної мобільності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(спільний диплом,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сертифікат, академічна довідка тощо).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1.12. На період участі у програмі академічної мобільності, студенту зберігається виплата стипендії відповідного законодавства (за умови, що здобувач отримує її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ОБОВ’ЯЗКИ ТА ПРАВА ХНЕУ ІМ. С.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зобов’язується: </w:t>
      </w:r>
    </w:p>
    <w:p w:rsidR="00B11BE0" w:rsidRDefault="00B11BE0" w:rsidP="00B11BE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Забезпечити організацію участі Студента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опанованих під час участі у програмі академічної мобільності (Додаток 1) до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Здійснити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погоджених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Додатку 1 до цього Договору та успішно опанованих Студентом під час його участі у програмі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Інформувати про правила та вимоги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організації участі Студента у програмі академічної мобільності, встановлювати строк та форму подання Студентом інформації про результати участі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2.1.5. Здійснювати контроль за участю Студента у програмі академічної мобільності в закладі-партнері.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2.1.6. Зберегти за Студентом на період участі у програмі академічної  мобільності в закладі-партнері місце навчання та виплату стипендії згідно із законодавством.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Вимагати від Студента під час участі у програмі академічної мобільності виконання усіх правил та вимог, що встановлені закладом-партнером.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Вимагати від Студента надання інформації про участь у програмі академічної мобільності в закладі-партнері протягом періоду навчання, про отримані результати після завершення участі у програмі академічної мобільності згідно з цим Договором та Положенням.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Не здійснювати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опанованих Студентом за програмою академічної мобільності, якщо не виконано умови Положення.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Відрахувати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якщо він не подав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звіт про результати участі у програмі академічної мобільності у встановлений строк та не приступив до навчання, або підпадає під інші умови відрахування.  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ОБОВ’ЯЗКИ ТА ПРАВА СТУДЕНТА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зобов’язується: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Виконувати всі вимоги законодавства, Статуту, Положень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організації освітнього процесу, законодавства  країни перебування, вимог закладу-партнера, у тому числі виконувати навчальні плани, програми освітніх компонент і додаткових навчальних дисциплін, дотримуватись навчальної дисципліни, цього Договору.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Вчасно прибути до місця навчання, протягом 10 днів з дня перетину кордону країни перебування, в якій розташований заклад-партнер, стати на консульський облік (у випадку міжнародної академічної мобільності).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3.1.3. Успішно пройти програму академічної мобільності у строки, визначені цим Договором.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У встановлені строки внести (за потребою) зміни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Індивідуального плану (до переліку освітніх компонент тощо) та оформити Фактичний індивідуальний план (Додаток 2 до Договору).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3.1.5. Після завершення участі у програмі академічної мобільності в закладі-партнері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вчасно повернутися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продовження навчання.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3.1.6. Після завершення програми академічної мобільності в закладі-партнері надати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документи, зокрема: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документ з переліком та результатами вивчення освітніх компонент, кількістю кредитів, інформацією про систему оцінювання, завірений в установленому порядку закладом-партнером;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звіт про результати участі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3.1.7. На весь період перебування за кордоном мати поліс медичного страхування.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Отримувати необхідну інформацію щодо участі у програмах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Надавати та отримувати інформацію для розробки матеріалів на виконання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За умови погодження програми академічної мобільності і своєчасного надання результатів участі у програмі академічної мобільності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 компоненти згідно з Додатком до цього Договору та Положенням.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ВІДПОВІДАЛЬНІСТЬ СТОРІН ТА ПОРЯДОК ВИРІШЕННЯ СПОРІВ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 разі невиконання або неналежного виконання Студентом умов цього Договору, Студент може бути відрахований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несе відповідальності за невиконання своїх зобов’язань за цим Договором, якщо таке невиконання сталося з вини закладу-партнера, зміни нормативно-правових актів, умов участі у програмі академічної мобільності, які змінюють встановлені цим Договором умови.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ТЕРМІН ДІЇ ДОГОВОРУ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Цей Договір набирає чинності з моменту його підписання сторонами і діє до                 «___» _________ 20___ р., але в будь-якому випадку до повного виконання сторонами передбачених зобов’язань.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Дія цього Договору припиняється у разі відрахування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Зміни до цього Договору сторони вносять шляхом оформлення відповідних додатків до цього Договору у письмовій формі.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Усі правовідносини, що виникають у зв'язку з виконанням умов цього Договору і не  врегульовані ним, регламентуються згідно із законодавством України.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ПРИКІНЦЕВІ ПОЛОЖЕННЯ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Договір укладено у двох примірниках, що мають однакову юридичну силу,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одному для кожної із Сторін.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Додатки, що 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невід’ємною частиною цього Договору: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1 - Індивідуальний план програми академічної мобільності;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2 - Фактичний індивідуальний план програми академічної мобільності.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ЮРИДИЧНІ АДРЕСИ СТОРІН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8"/>
        <w:gridCol w:w="5386"/>
      </w:tblGrid>
      <w:tr w:rsidR="00B11BE0" w:rsidTr="00612935">
        <w:tc>
          <w:tcPr>
            <w:tcW w:w="4468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ХНЕУ ІМ. С. КУЗНЕЦЯ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Харківський національний економічний університет імені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61166, м. Харків, просп. Науки, 9-А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ЄДРПОУ 02071211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Проректор з навчально-методичної роботи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________________Карі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на НЕМАШКАЛО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СТУДЕНТ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серія _____ № _________, виданий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________________________________, ___ .___.____ р.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Адреса: 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Ідентифікаційний номер 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вимогами законодавства, положеннями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організацію освітнього процесу, навчальними планами, умовами академічної мобільності в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закладі - партнері ознайомлений і зобов‘язуюсь виконувати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     _________________________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(підпис)                            (ім’я, прізвище)</w:t>
            </w:r>
          </w:p>
        </w:tc>
      </w:tr>
    </w:tbl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1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участь у програмі академічної мобільності 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від __________20__ р. № ___________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b/>
        </w:rPr>
        <w:t>Х</w:t>
      </w:r>
      <w:r>
        <w:rPr>
          <w:rFonts w:ascii="Times New Roman" w:eastAsia="Times New Roman" w:hAnsi="Times New Roman" w:cs="Times New Roman"/>
          <w:b/>
        </w:rPr>
        <w:t xml:space="preserve">АРКІВСЬКИЙ НАЦІОНАЛЬНИЙ ЕКОНОМІЧНИЙ УНІВЕРСИТЕТ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ІМЕНІ СЕМЕНА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/>
        </w:rPr>
        <w:t>ЗАТВЕРДЖУЮ</w:t>
      </w:r>
      <w:r>
        <w:rPr>
          <w:rFonts w:ascii="Times New Roman" w:eastAsia="Times New Roman" w:hAnsi="Times New Roman" w:cs="Times New Roman"/>
        </w:rPr>
        <w:t>»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Декан факультету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(підпис та печатка)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 ______ р.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ІНДИВІДУАЛЬНИЙ НАВЧАЛЬНИЙ ПЛАН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період з ______ до ______ навчального року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П.І.Б. студента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Назва факультету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Напрям підготовки/спеціальності, шифр групи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1BE0" w:rsidRDefault="00B11BE0" w:rsidP="00B11BE0">
      <w:pPr>
        <w:ind w:left="5670" w:hanging="6"/>
        <w:rPr>
          <w:rFonts w:ascii="Times New Roman" w:eastAsia="Times New Roman" w:hAnsi="Times New Roman" w:cs="Times New Roman"/>
          <w:color w:val="FF0000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tbl>
      <w:tblPr>
        <w:tblW w:w="9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470"/>
        <w:gridCol w:w="1163"/>
        <w:gridCol w:w="1194"/>
        <w:gridCol w:w="2036"/>
        <w:gridCol w:w="819"/>
        <w:gridCol w:w="1847"/>
      </w:tblGrid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Навчальні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Навчальному закладі-партнері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навчальних дисциплін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дисципліни (за наявності)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узгодженої для слухання у Навчальному закладі-партнері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ЄКТС чи кредитів в  Навчальному закладі-партнері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дисципліни (за наявності)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дисципліни для внесення до навчальної картки студента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(назва дисципліни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знеця, для обов'язкових дисциплін / назва дисципліни в Навчальному закладі-партнері, для вибіркових дисциплін)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(так / ні)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E0" w:rsidTr="00612935">
        <w:trPr>
          <w:trHeight w:val="80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41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69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71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48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кількість кредитів ЄКТС:       __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кількість кредитів ЄКТС:             __</w:t>
            </w:r>
          </w:p>
        </w:tc>
      </w:tr>
    </w:tbl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(підпис)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кафедри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(підпис)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Pr="0078238A" w:rsidRDefault="00B11BE0" w:rsidP="00B11BE0">
      <w:pPr>
        <w:jc w:val="right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Додаток 2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участь у програмі академічної мобільності 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від __________20__ р. № ___________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ХАРКІВСЬКИЙ НАЦІОНАЛЬНИЙ ЕКОНОМІЧНИЙ УНІВЕРСИТЕТ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ІМЕНІ СЕМЕНА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«</w:t>
      </w:r>
      <w:r>
        <w:rPr>
          <w:rFonts w:ascii="Times New Roman" w:eastAsia="Times New Roman" w:hAnsi="Times New Roman" w:cs="Times New Roman"/>
          <w:b/>
          <w:highlight w:val="white"/>
        </w:rPr>
        <w:t>ЗАТВЕРДЖУЮ</w:t>
      </w:r>
      <w:r>
        <w:rPr>
          <w:rFonts w:ascii="Times New Roman" w:eastAsia="Times New Roman" w:hAnsi="Times New Roman" w:cs="Times New Roman"/>
          <w:highlight w:val="white"/>
        </w:rPr>
        <w:t>»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Декан факультету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(підпис та печатка)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«___» _______ ______ р.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ФАКТИЧНИЙ ІНДИВІДУАЛЬНИЙ НАВЧАЛЬНИЙ ПЛАН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на період з ______ до ______ навчального року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П.І.Б. студента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Назва факультету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Напрям підготовки/спеціальності, шифр групи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11BE0" w:rsidRDefault="00B11BE0" w:rsidP="00B11BE0">
      <w:pPr>
        <w:ind w:left="5670" w:hanging="6"/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tbl>
      <w:tblPr>
        <w:tblW w:w="9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470"/>
        <w:gridCol w:w="1163"/>
        <w:gridCol w:w="1194"/>
        <w:gridCol w:w="2036"/>
        <w:gridCol w:w="819"/>
        <w:gridCol w:w="1847"/>
      </w:tblGrid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Навчальні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Навчальному закладі-партнері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навчальних дисциплін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дисципліни (за наявності)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Назва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узгодженої для слухання у Навчальному закладі-партнері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ЄКТС чи кредитів в  Навчальному закладі-партнері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дисципліни (за наявності)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Назва дисципліни для внесення до навчальної картки студента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(назва дисципліни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знеця, для обов'язкових дисциплін / назва дисципліни в Навчальному закладі-партнері, для вибіркових дисциплін)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ЄКТС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(так / ні)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11BE0" w:rsidTr="00612935">
        <w:trPr>
          <w:trHeight w:val="80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41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69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71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48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Загальна кількість кредитів ЄКТС:       __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Загальна кількість кредитів ЄКТС:             __</w:t>
            </w:r>
          </w:p>
        </w:tc>
      </w:tr>
    </w:tbl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Студент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(підпис)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Завідувач кафедри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(підпис)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0"/>
    <w:rsid w:val="000603F7"/>
    <w:rsid w:val="00B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8818</Words>
  <Characters>5027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2024-04-08T10:30:00Z</dcterms:created>
  <dcterms:modified xsi:type="dcterms:W3CDTF">2024-04-08T10:38:00Z</dcterms:modified>
</cp:coreProperties>
</file>